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999999"/>
          <w:lang w:eastAsia="it-IT"/>
        </w:rPr>
      </w:pPr>
      <w:r>
        <w:rPr/>
        <w:drawing>
          <wp:inline distT="0" distB="0" distL="0" distR="0">
            <wp:extent cx="6114415" cy="1158240"/>
            <wp:effectExtent l="0" t="0" r="0" b="0"/>
            <wp:docPr id="1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158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999999"/>
          <w:lang w:eastAsia="it-IT"/>
        </w:rPr>
      </w:pPr>
      <w:r>
        <w:rPr>
          <w:rFonts w:eastAsia="Times New Roman" w:cs="Arial" w:ascii="Arial" w:hAnsi="Arial"/>
          <w:b/>
          <w:bCs/>
          <w:color w:val="999999"/>
          <w:lang w:eastAsia="it-IT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999999"/>
          <w:lang w:eastAsia="it-IT"/>
        </w:rPr>
      </w:pPr>
      <w:r>
        <w:rPr>
          <w:rFonts w:eastAsia="Times New Roman" w:cs="Arial" w:ascii="Arial" w:hAnsi="Arial"/>
          <w:b/>
          <w:bCs/>
          <w:color w:val="999999"/>
          <w:lang w:eastAsia="it-IT"/>
        </w:rPr>
      </w:r>
    </w:p>
    <w:p>
      <w:pPr>
        <w:pStyle w:val="Normal"/>
        <w:jc w:val="center"/>
        <w:rPr>
          <w:rFonts w:ascii="Arial" w:hAnsi="Arial" w:eastAsia="Times New Roman" w:cs="Arial"/>
          <w:b/>
          <w:b/>
          <w:bCs/>
          <w:color w:val="999999"/>
          <w:lang w:eastAsia="it-IT"/>
        </w:rPr>
      </w:pPr>
      <w:r>
        <w:rPr>
          <w:rFonts w:eastAsia="Times New Roman" w:cs="Arial" w:ascii="Arial" w:hAnsi="Arial"/>
          <w:b/>
          <w:bCs/>
          <w:color w:val="999999"/>
          <w:lang w:eastAsia="it-IT"/>
        </w:rPr>
        <w:t>COMUNICATO STAMPA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48"/>
          <w:szCs w:val="48"/>
          <w:lang w:eastAsia="it-IT"/>
        </w:rPr>
      </w:pPr>
      <w:r>
        <w:rPr>
          <w:rFonts w:cs="Arial" w:ascii="Arial" w:hAnsi="Arial"/>
          <w:b/>
          <w:bCs/>
          <w:color w:val="000000"/>
          <w:sz w:val="48"/>
          <w:szCs w:val="48"/>
          <w:lang w:eastAsia="it-IT"/>
        </w:rPr>
        <w:t xml:space="preserve">Explosion of Colors: dal 1 al 10 marzo </w:t>
      </w:r>
    </w:p>
    <w:p>
      <w:pPr>
        <w:pStyle w:val="Normal"/>
        <w:jc w:val="center"/>
        <w:rPr>
          <w:rFonts w:ascii="Times New Roman" w:hAnsi="Times New Roman" w:eastAsia="Times New Roman" w:cs="Times New Roman"/>
          <w:lang w:eastAsia="it-IT"/>
        </w:rPr>
      </w:pPr>
      <w:r>
        <w:rPr>
          <w:rFonts w:cs="Arial" w:ascii="Arial" w:hAnsi="Arial"/>
          <w:b/>
          <w:bCs/>
          <w:color w:val="000000"/>
          <w:sz w:val="48"/>
          <w:szCs w:val="48"/>
          <w:lang w:eastAsia="it-IT"/>
        </w:rPr>
        <w:t>la mostra nella Sala Consiliare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 xml:space="preserve">Dal 1 al 10 marzo la Sala Consiliare del Comune di Castel Gandolfo ospita la mostra “Explosion of Colors - un’esplosione di colore”.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 xml:space="preserve">L’esposizione, promossa dal Comune di Castel Gandolfo e dal Associazione Culturale Centro Arte, apre un focus sull’importanza del colore nell’arte.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>Da sempre gli artisti hanno manifestato la loro essenza mediante l’uso del colore per dare risalto alla varietà e alla bellezza della vita proprio co</w:t>
      </w:r>
      <w:bookmarkStart w:id="0" w:name="_GoBack"/>
      <w:bookmarkEnd w:id="0"/>
      <w:r>
        <w:rPr>
          <w:rFonts w:cs="Arial" w:ascii="Arial" w:hAnsi="Arial"/>
          <w:color w:val="000000"/>
          <w:sz w:val="22"/>
          <w:szCs w:val="22"/>
          <w:lang w:eastAsia="it-IT"/>
        </w:rPr>
        <w:t xml:space="preserve">me nell’opera “La vita variopinta” di Kandisky.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 xml:space="preserve">A curare la mostra è la storica dell’arte Elisabetta La Rosa, affiancata dalla direzione artistica del Maestro Giulio Pettinato. 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 xml:space="preserve">Domenica 1 marzo alle ore 12.00 si terrà il vernissage della mostra, la quale sarà visitabile dal lunedì al venerdì dalle ore 08.00 alle ore 14.00, il martedì e il giovedì dalle ore 15.00 alle ore 18.00 e il sabato dalle ore 10.00 alle ore 13.00 nell’Aula al piano terra del Comune in piazza della Libertà 7 a Castel Gandolfo. </w:t>
      </w:r>
    </w:p>
    <w:p>
      <w:pPr>
        <w:pStyle w:val="Normal"/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</w:r>
    </w:p>
    <w:p>
      <w:pPr>
        <w:pStyle w:val="Normal"/>
        <w:shd w:val="clear" w:color="auto" w:fill="FFFFFF"/>
        <w:jc w:val="both"/>
        <w:rPr>
          <w:rFonts w:ascii="Times New Roman" w:hAnsi="Times New Roman" w:cs="Times New Roman"/>
          <w:lang w:eastAsia="it-IT"/>
        </w:rPr>
      </w:pPr>
      <w:r>
        <w:rPr>
          <w:rFonts w:cs="Arial" w:ascii="Arial" w:hAnsi="Arial"/>
          <w:color w:val="000000"/>
          <w:sz w:val="22"/>
          <w:szCs w:val="22"/>
          <w:lang w:eastAsia="it-IT"/>
        </w:rPr>
        <w:t>Per informazioni contattare i numeri  3472195393-3403316113.</w:t>
      </w:r>
    </w:p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</w:r>
    </w:p>
    <w:p>
      <w:pPr>
        <w:pStyle w:val="Normal"/>
        <w:shd w:val="clear" w:color="auto" w:fill="FFFFFF"/>
        <w:rPr>
          <w:rFonts w:ascii="Times New Roman" w:hAnsi="Times New Roman" w:cs="Times New Roman"/>
          <w:lang w:eastAsia="it-IT"/>
        </w:rPr>
      </w:pPr>
      <w:r>
        <w:rPr>
          <w:rFonts w:cs="Times New Roman" w:ascii="Times New Roman" w:hAnsi="Times New Roman"/>
          <w:lang w:eastAsia="it-IT"/>
        </w:rPr>
        <w:t> </w:t>
      </w:r>
    </w:p>
    <w:p>
      <w:pPr>
        <w:pStyle w:val="Normal"/>
        <w:rPr>
          <w:rFonts w:ascii="Times New Roman" w:hAnsi="Times New Roman" w:eastAsia="Times New Roman" w:cs="Times New Roman"/>
          <w:lang w:eastAsia="it-IT"/>
        </w:rPr>
      </w:pPr>
      <w:r>
        <w:rPr>
          <w:rFonts w:eastAsia="Times New Roman" w:cs="Times New Roman" w:ascii="Times New Roman" w:hAnsi="Times New Roman"/>
          <w:lang w:eastAsia="it-IT"/>
        </w:rPr>
      </w:r>
    </w:p>
    <w:p>
      <w:pPr>
        <w:pStyle w:val="Normal"/>
        <w:rPr>
          <w:rFonts w:ascii="Times New Roman" w:hAnsi="Times New Roman" w:cs="Times New Roman"/>
          <w:lang w:eastAsia="it-IT"/>
        </w:rPr>
      </w:pPr>
      <w:r>
        <w:rPr>
          <w:rFonts w:cs="Arial" w:ascii="Arial" w:hAnsi="Arial"/>
          <w:b/>
          <w:bCs/>
          <w:color w:val="434343"/>
          <w:sz w:val="22"/>
          <w:szCs w:val="22"/>
          <w:lang w:eastAsia="it-IT"/>
        </w:rPr>
        <w:t>PER MAGGIORI INFO</w:t>
      </w:r>
    </w:p>
    <w:p>
      <w:pPr>
        <w:pStyle w:val="Normal"/>
        <w:rPr/>
      </w:pPr>
      <w:r>
        <w:rPr>
          <w:rFonts w:eastAsia="Times New Roman" w:cs="Arial" w:ascii="Arial" w:hAnsi="Arial"/>
          <w:b/>
          <w:bCs/>
          <w:color w:val="666666"/>
          <w:sz w:val="20"/>
          <w:szCs w:val="20"/>
          <w:lang w:eastAsia="it-IT"/>
        </w:rPr>
        <w:t>Comunicazione Comune Castel Gandolfo</w:t>
      </w:r>
      <w:r>
        <w:rPr>
          <w:rFonts w:eastAsia="Times New Roman" w:cs="Arial" w:ascii="Arial" w:hAnsi="Arial"/>
          <w:color w:val="666666"/>
          <w:sz w:val="20"/>
          <w:szCs w:val="20"/>
          <w:lang w:eastAsia="it-IT"/>
        </w:rPr>
        <w:br/>
        <w:t>Giulia Agostinelli</w:t>
        <w:br/>
        <w:t>+39 3492680649</w:t>
        <w:br/>
      </w:r>
      <w:hyperlink r:id="rId3">
        <w:r>
          <w:rPr>
            <w:rStyle w:val="ListLabel1"/>
            <w:rFonts w:eastAsia="Times New Roman" w:cs="Arial" w:ascii="Arial" w:hAnsi="Arial"/>
            <w:color w:val="1155CC"/>
            <w:sz w:val="20"/>
            <w:szCs w:val="20"/>
            <w:u w:val="single"/>
            <w:lang w:eastAsia="it-IT"/>
          </w:rPr>
          <w:t>comunicazionedigitale@comune.castelgandolfo.rm.it</w:t>
        </w:r>
      </w:hyperlink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it-IT" w:eastAsia="en-US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semiHidden/>
    <w:unhideWhenUsed/>
    <w:rsid w:val="00e5309d"/>
    <w:rPr>
      <w:color w:val="0000FF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5309d"/>
    <w:pPr>
      <w:spacing w:beforeAutospacing="1" w:afterAutospacing="1"/>
    </w:pPr>
    <w:rPr>
      <w:rFonts w:ascii="Times New Roman" w:hAnsi="Times New Roman" w:cs="Times New Roman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comunicazionedigitale@comune.castelgandolfo.rm.it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CS_Castel Gandolfo_.dotx</Template>
  <TotalTime>1</TotalTime>
  <Application>LibreOffice/6.3.3.2$Windows_X86_64 LibreOffice_project/a64200df03143b798afd1ec74a12ab50359878ed</Application>
  <Pages>1</Pages>
  <Words>186</Words>
  <Characters>1036</Characters>
  <CharactersWithSpaces>1220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2020-02-11T13:04:00Z</dcterms:created>
  <dc:creator>Utente di Microsoft Office</dc:creator>
  <dc:description/>
  <dc:language>it-IT</dc:language>
  <cp:lastModifiedBy/>
  <dcterms:modified xsi:type="dcterms:W3CDTF">2020-02-13T10:18:44Z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